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84" w:rsidRDefault="00482A3E" w:rsidP="00204140">
      <w:pPr>
        <w:jc w:val="both"/>
        <w:rPr>
          <w:sz w:val="20"/>
          <w:szCs w:val="20"/>
        </w:rPr>
      </w:pPr>
      <w:r>
        <w:rPr>
          <w:sz w:val="20"/>
          <w:szCs w:val="20"/>
        </w:rPr>
        <w:t>Le odierne memorie a semiconduttore</w:t>
      </w:r>
      <w:r w:rsidR="00376E84">
        <w:rPr>
          <w:sz w:val="20"/>
          <w:szCs w:val="20"/>
        </w:rPr>
        <w:t xml:space="preserve"> </w:t>
      </w:r>
      <w:r w:rsidRPr="00482A3E">
        <w:rPr>
          <w:sz w:val="20"/>
          <w:szCs w:val="20"/>
        </w:rPr>
        <w:t>ha</w:t>
      </w:r>
      <w:r>
        <w:rPr>
          <w:sz w:val="20"/>
          <w:szCs w:val="20"/>
        </w:rPr>
        <w:t>nno</w:t>
      </w:r>
      <w:r w:rsidRPr="00482A3E">
        <w:rPr>
          <w:sz w:val="20"/>
          <w:szCs w:val="20"/>
        </w:rPr>
        <w:t xml:space="preserve"> la peculiarità di immagazzinare in modo permanente un elevato quantitativo </w:t>
      </w:r>
      <w:proofErr w:type="gramStart"/>
      <w:r w:rsidRPr="00482A3E">
        <w:rPr>
          <w:sz w:val="20"/>
          <w:szCs w:val="20"/>
        </w:rPr>
        <w:t xml:space="preserve">di </w:t>
      </w:r>
      <w:proofErr w:type="gramEnd"/>
      <w:r w:rsidRPr="00482A3E">
        <w:rPr>
          <w:sz w:val="20"/>
          <w:szCs w:val="20"/>
        </w:rPr>
        <w:t>informazioni in miliardi di celle</w:t>
      </w:r>
      <w:r w:rsidR="00426EF4">
        <w:rPr>
          <w:sz w:val="20"/>
          <w:szCs w:val="20"/>
        </w:rPr>
        <w:t xml:space="preserve"> o bits</w:t>
      </w:r>
      <w:r w:rsidRPr="00482A3E">
        <w:rPr>
          <w:sz w:val="20"/>
          <w:szCs w:val="20"/>
        </w:rPr>
        <w:t xml:space="preserve">. </w:t>
      </w:r>
      <w:r w:rsidR="00A2691D">
        <w:rPr>
          <w:sz w:val="20"/>
          <w:szCs w:val="20"/>
        </w:rPr>
        <w:t>Decine di queste celle</w:t>
      </w:r>
      <w:r w:rsidR="00376E84">
        <w:rPr>
          <w:sz w:val="20"/>
          <w:szCs w:val="20"/>
        </w:rPr>
        <w:t>,</w:t>
      </w:r>
      <w:r w:rsidR="00A2691D">
        <w:rPr>
          <w:sz w:val="20"/>
          <w:szCs w:val="20"/>
        </w:rPr>
        <w:t xml:space="preserve"> </w:t>
      </w:r>
      <w:r w:rsidRPr="00482A3E">
        <w:rPr>
          <w:sz w:val="20"/>
          <w:szCs w:val="20"/>
        </w:rPr>
        <w:t>però, mostra</w:t>
      </w:r>
      <w:r w:rsidR="00426EF4">
        <w:rPr>
          <w:sz w:val="20"/>
          <w:szCs w:val="20"/>
        </w:rPr>
        <w:t>no</w:t>
      </w:r>
      <w:r w:rsidRPr="00482A3E">
        <w:rPr>
          <w:sz w:val="20"/>
          <w:szCs w:val="20"/>
        </w:rPr>
        <w:t xml:space="preserve"> </w:t>
      </w:r>
      <w:r w:rsidR="00376E84">
        <w:rPr>
          <w:sz w:val="20"/>
          <w:szCs w:val="20"/>
        </w:rPr>
        <w:t>improvvisamente</w:t>
      </w:r>
      <w:r w:rsidR="00613CD7">
        <w:rPr>
          <w:sz w:val="20"/>
          <w:szCs w:val="20"/>
        </w:rPr>
        <w:t xml:space="preserve"> </w:t>
      </w:r>
      <w:r w:rsidR="00376E84">
        <w:rPr>
          <w:sz w:val="20"/>
          <w:szCs w:val="20"/>
        </w:rPr>
        <w:t xml:space="preserve">dei </w:t>
      </w:r>
      <w:r w:rsidR="00613CD7">
        <w:rPr>
          <w:sz w:val="20"/>
          <w:szCs w:val="20"/>
        </w:rPr>
        <w:t>comportament</w:t>
      </w:r>
      <w:r w:rsidR="00376E84">
        <w:rPr>
          <w:sz w:val="20"/>
          <w:szCs w:val="20"/>
        </w:rPr>
        <w:t>i</w:t>
      </w:r>
      <w:r w:rsidR="00613CD7">
        <w:rPr>
          <w:sz w:val="20"/>
          <w:szCs w:val="20"/>
        </w:rPr>
        <w:t xml:space="preserve"> </w:t>
      </w:r>
      <w:r w:rsidR="00F763C6">
        <w:rPr>
          <w:sz w:val="20"/>
          <w:szCs w:val="20"/>
        </w:rPr>
        <w:t>anomal</w:t>
      </w:r>
      <w:r w:rsidR="00376E84">
        <w:rPr>
          <w:sz w:val="20"/>
          <w:szCs w:val="20"/>
        </w:rPr>
        <w:t xml:space="preserve">i, </w:t>
      </w:r>
      <w:r w:rsidR="00204140">
        <w:rPr>
          <w:sz w:val="20"/>
          <w:szCs w:val="20"/>
        </w:rPr>
        <w:t xml:space="preserve">del tutto </w:t>
      </w:r>
      <w:r w:rsidR="00376E84">
        <w:rPr>
          <w:sz w:val="20"/>
          <w:szCs w:val="20"/>
        </w:rPr>
        <w:t xml:space="preserve">simili </w:t>
      </w:r>
      <w:r w:rsidR="00C47D04">
        <w:rPr>
          <w:sz w:val="20"/>
          <w:szCs w:val="20"/>
        </w:rPr>
        <w:t>all'insorgenza di una ma</w:t>
      </w:r>
      <w:r w:rsidR="00204140">
        <w:rPr>
          <w:sz w:val="20"/>
          <w:szCs w:val="20"/>
        </w:rPr>
        <w:t xml:space="preserve">lattia rara, che </w:t>
      </w:r>
      <w:r w:rsidR="00376E84">
        <w:rPr>
          <w:sz w:val="20"/>
          <w:szCs w:val="20"/>
        </w:rPr>
        <w:t>possono indurre eventi catastrofici</w:t>
      </w:r>
      <w:r w:rsidR="00204140">
        <w:rPr>
          <w:sz w:val="20"/>
          <w:szCs w:val="20"/>
        </w:rPr>
        <w:t xml:space="preserve"> </w:t>
      </w:r>
      <w:r w:rsidR="00376E84">
        <w:rPr>
          <w:sz w:val="20"/>
          <w:szCs w:val="20"/>
        </w:rPr>
        <w:t>in sistemi elettronici di vitale importanza</w:t>
      </w:r>
      <w:r w:rsidR="00204140">
        <w:rPr>
          <w:sz w:val="20"/>
          <w:szCs w:val="20"/>
        </w:rPr>
        <w:t xml:space="preserve"> </w:t>
      </w:r>
      <w:r w:rsidR="00F763C6">
        <w:rPr>
          <w:sz w:val="20"/>
          <w:szCs w:val="20"/>
        </w:rPr>
        <w:t>(salute, trasporti, etc.)</w:t>
      </w:r>
      <w:r w:rsidR="00426EF4">
        <w:rPr>
          <w:sz w:val="20"/>
          <w:szCs w:val="20"/>
        </w:rPr>
        <w:t xml:space="preserve">. Lo scopo di </w:t>
      </w:r>
      <w:r w:rsidR="00204140">
        <w:rPr>
          <w:sz w:val="20"/>
          <w:szCs w:val="20"/>
        </w:rPr>
        <w:t>questa ricerca</w:t>
      </w:r>
      <w:r w:rsidR="00426EF4">
        <w:rPr>
          <w:sz w:val="20"/>
          <w:szCs w:val="20"/>
        </w:rPr>
        <w:t xml:space="preserve"> in collaborazione con </w:t>
      </w:r>
      <w:proofErr w:type="spellStart"/>
      <w:r w:rsidR="00426EF4">
        <w:rPr>
          <w:sz w:val="20"/>
          <w:szCs w:val="20"/>
        </w:rPr>
        <w:t>Infineon</w:t>
      </w:r>
      <w:proofErr w:type="spellEnd"/>
      <w:r w:rsidR="00426EF4">
        <w:rPr>
          <w:sz w:val="20"/>
          <w:szCs w:val="20"/>
        </w:rPr>
        <w:t xml:space="preserve"> Technologies è di </w:t>
      </w:r>
      <w:r w:rsidR="00376E84">
        <w:rPr>
          <w:sz w:val="20"/>
          <w:szCs w:val="20"/>
        </w:rPr>
        <w:t xml:space="preserve">comprendere le cause di tali anomalie, di poterle prevedere e rendere inoffensive. </w:t>
      </w:r>
    </w:p>
    <w:p w:rsidR="00DD2ABF" w:rsidRPr="00482A3E" w:rsidRDefault="00DD2ABF" w:rsidP="00204140">
      <w:pPr>
        <w:jc w:val="both"/>
        <w:rPr>
          <w:sz w:val="20"/>
          <w:szCs w:val="20"/>
        </w:rPr>
      </w:pPr>
      <w:bookmarkStart w:id="0" w:name="_GoBack"/>
      <w:bookmarkEnd w:id="0"/>
    </w:p>
    <w:sectPr w:rsidR="00DD2ABF" w:rsidRPr="00482A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3E"/>
    <w:rsid w:val="00204140"/>
    <w:rsid w:val="00376E84"/>
    <w:rsid w:val="00426EF4"/>
    <w:rsid w:val="00482A3E"/>
    <w:rsid w:val="00613CD7"/>
    <w:rsid w:val="00A2691D"/>
    <w:rsid w:val="00C47D04"/>
    <w:rsid w:val="00DD2ABF"/>
    <w:rsid w:val="00F7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Piero Olivo</cp:lastModifiedBy>
  <cp:revision>2</cp:revision>
  <dcterms:created xsi:type="dcterms:W3CDTF">2012-04-24T11:08:00Z</dcterms:created>
  <dcterms:modified xsi:type="dcterms:W3CDTF">2012-04-24T11:08:00Z</dcterms:modified>
</cp:coreProperties>
</file>